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0F79D2F" w14:textId="77777777" w:rsidR="00932B1F" w:rsidRDefault="003619E8" w:rsidP="00932B1F">
      <w:pPr>
        <w:rPr>
          <w:rFonts w:ascii="Arial" w:hAnsi="Arial" w:cs="Arial"/>
          <w:b/>
          <w:bCs/>
          <w:color w:val="0A0A0A"/>
          <w:sz w:val="32"/>
          <w:szCs w:val="32"/>
          <w:shd w:val="clear" w:color="auto" w:fill="FEFEFE"/>
        </w:rPr>
      </w:pPr>
      <w:r w:rsidRPr="004624A4">
        <w:rPr>
          <w:noProof/>
          <w:sz w:val="24"/>
          <w:szCs w:val="24"/>
        </w:rPr>
        <mc:AlternateContent>
          <mc:Choice Requires="wps">
            <w:drawing>
              <wp:anchor distT="45720" distB="45720" distL="114300" distR="114300" simplePos="0" relativeHeight="251659264" behindDoc="0" locked="0" layoutInCell="1" allowOverlap="1" wp14:anchorId="11AB571C" wp14:editId="2BF37A69">
                <wp:simplePos x="0" y="0"/>
                <wp:positionH relativeFrom="page">
                  <wp:align>left</wp:align>
                </wp:positionH>
                <wp:positionV relativeFrom="paragraph">
                  <wp:posOffset>247650</wp:posOffset>
                </wp:positionV>
                <wp:extent cx="7581900" cy="952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952500"/>
                        </a:xfrm>
                        <a:prstGeom prst="rect">
                          <a:avLst/>
                        </a:prstGeom>
                        <a:solidFill>
                          <a:schemeClr val="accent1">
                            <a:lumMod val="75000"/>
                          </a:schemeClr>
                        </a:solidFill>
                        <a:ln w="9525">
                          <a:noFill/>
                          <a:miter lim="800000"/>
                          <a:headEnd/>
                          <a:tailEnd/>
                        </a:ln>
                      </wps:spPr>
                      <wps:txbx>
                        <w:txbxContent>
                          <w:p w14:paraId="5F03EDC4" w14:textId="3019576C" w:rsidR="004624A4" w:rsidRDefault="004624A4" w:rsidP="004624A4">
                            <w:pPr>
                              <w:jc w:val="center"/>
                              <w:rPr>
                                <w:color w:val="FFFFFF" w:themeColor="background1"/>
                                <w:sz w:val="56"/>
                                <w:szCs w:val="56"/>
                              </w:rPr>
                            </w:pPr>
                            <w:r w:rsidRPr="004624A4">
                              <w:rPr>
                                <w:color w:val="FFFFFF" w:themeColor="background1"/>
                                <w:sz w:val="56"/>
                                <w:szCs w:val="56"/>
                              </w:rPr>
                              <w:t>Mid</w:t>
                            </w:r>
                            <w:r w:rsidR="00641BF0">
                              <w:rPr>
                                <w:color w:val="FFFFFF" w:themeColor="background1"/>
                                <w:sz w:val="56"/>
                                <w:szCs w:val="56"/>
                              </w:rPr>
                              <w:t>-</w:t>
                            </w:r>
                            <w:r w:rsidRPr="004624A4">
                              <w:rPr>
                                <w:color w:val="FFFFFF" w:themeColor="background1"/>
                                <w:sz w:val="56"/>
                                <w:szCs w:val="56"/>
                              </w:rPr>
                              <w:t>Test Matters</w:t>
                            </w:r>
                          </w:p>
                          <w:p w14:paraId="34C56DD7" w14:textId="2997E1BF" w:rsidR="003333A1" w:rsidRPr="003333A1" w:rsidRDefault="003333A1" w:rsidP="003333A1">
                            <w:pPr>
                              <w:rPr>
                                <w:color w:val="FFFFFF" w:themeColor="background1"/>
                                <w:sz w:val="32"/>
                                <w:szCs w:val="32"/>
                              </w:rPr>
                            </w:pPr>
                            <w:r w:rsidRPr="003333A1">
                              <w:rPr>
                                <w:color w:val="FFFFFF" w:themeColor="background1"/>
                                <w:sz w:val="32"/>
                                <w:szCs w:val="32"/>
                              </w:rPr>
                              <w:t xml:space="preserve">Issue </w:t>
                            </w:r>
                            <w:r w:rsidR="00932B1F">
                              <w:rPr>
                                <w:color w:val="FFFFFF" w:themeColor="background1"/>
                                <w:sz w:val="32"/>
                                <w:szCs w:val="32"/>
                              </w:rPr>
                              <w:t>6</w:t>
                            </w:r>
                            <w:r>
                              <w:rPr>
                                <w:color w:val="FFFFFF" w:themeColor="background1"/>
                                <w:sz w:val="32"/>
                                <w:szCs w:val="32"/>
                              </w:rPr>
                              <w:tab/>
                            </w:r>
                            <w:r>
                              <w:rPr>
                                <w:color w:val="FFFFFF" w:themeColor="background1"/>
                                <w:sz w:val="32"/>
                                <w:szCs w:val="32"/>
                              </w:rPr>
                              <w:tab/>
                            </w:r>
                            <w:r>
                              <w:rPr>
                                <w:color w:val="FFFFFF" w:themeColor="background1"/>
                                <w:sz w:val="32"/>
                                <w:szCs w:val="32"/>
                              </w:rPr>
                              <w:tab/>
                            </w:r>
                            <w:r>
                              <w:rPr>
                                <w:color w:val="FFFFFF" w:themeColor="background1"/>
                                <w:sz w:val="32"/>
                                <w:szCs w:val="32"/>
                              </w:rPr>
                              <w:tab/>
                            </w:r>
                            <w:r>
                              <w:rPr>
                                <w:color w:val="FFFFFF" w:themeColor="background1"/>
                                <w:sz w:val="32"/>
                                <w:szCs w:val="32"/>
                              </w:rPr>
                              <w:tab/>
                            </w:r>
                            <w:r>
                              <w:rPr>
                                <w:color w:val="FFFFFF" w:themeColor="background1"/>
                                <w:sz w:val="32"/>
                                <w:szCs w:val="32"/>
                              </w:rPr>
                              <w:tab/>
                            </w:r>
                            <w:r>
                              <w:rPr>
                                <w:color w:val="FFFFFF" w:themeColor="background1"/>
                                <w:sz w:val="32"/>
                                <w:szCs w:val="32"/>
                              </w:rPr>
                              <w:tab/>
                            </w:r>
                            <w:r>
                              <w:rPr>
                                <w:color w:val="FFFFFF" w:themeColor="background1"/>
                                <w:sz w:val="32"/>
                                <w:szCs w:val="32"/>
                              </w:rPr>
                              <w:tab/>
                            </w:r>
                            <w:r>
                              <w:rPr>
                                <w:color w:val="FFFFFF" w:themeColor="background1"/>
                                <w:sz w:val="32"/>
                                <w:szCs w:val="32"/>
                              </w:rPr>
                              <w:tab/>
                            </w:r>
                            <w:r>
                              <w:rPr>
                                <w:color w:val="FFFFFF" w:themeColor="background1"/>
                                <w:sz w:val="32"/>
                                <w:szCs w:val="32"/>
                              </w:rPr>
                              <w:tab/>
                            </w:r>
                            <w:r>
                              <w:rPr>
                                <w:color w:val="FFFFFF" w:themeColor="background1"/>
                                <w:sz w:val="32"/>
                                <w:szCs w:val="32"/>
                              </w:rPr>
                              <w:tab/>
                            </w:r>
                            <w:r w:rsidR="00932B1F">
                              <w:rPr>
                                <w:color w:val="FFFFFF" w:themeColor="background1"/>
                                <w:sz w:val="32"/>
                                <w:szCs w:val="32"/>
                              </w:rPr>
                              <w:t>13 September</w:t>
                            </w:r>
                            <w:r w:rsidR="001374EE">
                              <w:rPr>
                                <w:color w:val="FFFFFF" w:themeColor="background1"/>
                                <w:sz w:val="32"/>
                                <w:szCs w:val="32"/>
                              </w:rPr>
                              <w:t xml:space="preserve"> </w:t>
                            </w:r>
                            <w:r>
                              <w:rPr>
                                <w:color w:val="FFFFFF" w:themeColor="background1"/>
                                <w:sz w:val="32"/>
                                <w:szCs w:val="32"/>
                              </w:rPr>
                              <w:t>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AB571C" id="_x0000_t202" coordsize="21600,21600" o:spt="202" path="m,l,21600r21600,l21600,xe">
                <v:stroke joinstyle="miter"/>
                <v:path gradientshapeok="t" o:connecttype="rect"/>
              </v:shapetype>
              <v:shape id="Text Box 2" o:spid="_x0000_s1026" type="#_x0000_t202" style="position:absolute;margin-left:0;margin-top:19.5pt;width:597pt;height:75pt;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" fillcolor="#2f5496 [2404]" stroked="f">
                <v:textbox>
                  <w:txbxContent>
                    <w:p w14:paraId="5F03EDC4" w14:textId="3019576C" w:rsidR="004624A4" w:rsidRDefault="004624A4" w:rsidP="004624A4">
                      <w:pPr>
                        <w:jc w:val="center"/>
                        <w:rPr>
                          <w:color w:val="FFFFFF" w:themeColor="background1"/>
                          <w:sz w:val="56"/>
                          <w:szCs w:val="56"/>
                        </w:rPr>
                      </w:pPr>
                      <w:r w:rsidRPr="004624A4">
                        <w:rPr>
                          <w:color w:val="FFFFFF" w:themeColor="background1"/>
                          <w:sz w:val="56"/>
                          <w:szCs w:val="56"/>
                        </w:rPr>
                        <w:t>Mid</w:t>
                      </w:r>
                      <w:r w:rsidR="00641BF0">
                        <w:rPr>
                          <w:color w:val="FFFFFF" w:themeColor="background1"/>
                          <w:sz w:val="56"/>
                          <w:szCs w:val="56"/>
                        </w:rPr>
                        <w:t>-</w:t>
                      </w:r>
                      <w:r w:rsidRPr="004624A4">
                        <w:rPr>
                          <w:color w:val="FFFFFF" w:themeColor="background1"/>
                          <w:sz w:val="56"/>
                          <w:szCs w:val="56"/>
                        </w:rPr>
                        <w:t>Test Matters</w:t>
                      </w:r>
                    </w:p>
                    <w:p w14:paraId="34C56DD7" w14:textId="2997E1BF" w:rsidR="003333A1" w:rsidRPr="003333A1" w:rsidRDefault="003333A1" w:rsidP="003333A1">
                      <w:pPr>
                        <w:rPr>
                          <w:color w:val="FFFFFF" w:themeColor="background1"/>
                          <w:sz w:val="32"/>
                          <w:szCs w:val="32"/>
                        </w:rPr>
                      </w:pPr>
                      <w:r w:rsidRPr="003333A1">
                        <w:rPr>
                          <w:color w:val="FFFFFF" w:themeColor="background1"/>
                          <w:sz w:val="32"/>
                          <w:szCs w:val="32"/>
                        </w:rPr>
                        <w:t xml:space="preserve">Issue </w:t>
                      </w:r>
                      <w:r w:rsidR="00932B1F">
                        <w:rPr>
                          <w:color w:val="FFFFFF" w:themeColor="background1"/>
                          <w:sz w:val="32"/>
                          <w:szCs w:val="32"/>
                        </w:rPr>
                        <w:t>6</w:t>
                      </w:r>
                      <w:r>
                        <w:rPr>
                          <w:color w:val="FFFFFF" w:themeColor="background1"/>
                          <w:sz w:val="32"/>
                          <w:szCs w:val="32"/>
                        </w:rPr>
                        <w:tab/>
                      </w:r>
                      <w:r>
                        <w:rPr>
                          <w:color w:val="FFFFFF" w:themeColor="background1"/>
                          <w:sz w:val="32"/>
                          <w:szCs w:val="32"/>
                        </w:rPr>
                        <w:tab/>
                      </w:r>
                      <w:r>
                        <w:rPr>
                          <w:color w:val="FFFFFF" w:themeColor="background1"/>
                          <w:sz w:val="32"/>
                          <w:szCs w:val="32"/>
                        </w:rPr>
                        <w:tab/>
                      </w:r>
                      <w:r>
                        <w:rPr>
                          <w:color w:val="FFFFFF" w:themeColor="background1"/>
                          <w:sz w:val="32"/>
                          <w:szCs w:val="32"/>
                        </w:rPr>
                        <w:tab/>
                      </w:r>
                      <w:r>
                        <w:rPr>
                          <w:color w:val="FFFFFF" w:themeColor="background1"/>
                          <w:sz w:val="32"/>
                          <w:szCs w:val="32"/>
                        </w:rPr>
                        <w:tab/>
                      </w:r>
                      <w:r>
                        <w:rPr>
                          <w:color w:val="FFFFFF" w:themeColor="background1"/>
                          <w:sz w:val="32"/>
                          <w:szCs w:val="32"/>
                        </w:rPr>
                        <w:tab/>
                      </w:r>
                      <w:r>
                        <w:rPr>
                          <w:color w:val="FFFFFF" w:themeColor="background1"/>
                          <w:sz w:val="32"/>
                          <w:szCs w:val="32"/>
                        </w:rPr>
                        <w:tab/>
                      </w:r>
                      <w:r>
                        <w:rPr>
                          <w:color w:val="FFFFFF" w:themeColor="background1"/>
                          <w:sz w:val="32"/>
                          <w:szCs w:val="32"/>
                        </w:rPr>
                        <w:tab/>
                      </w:r>
                      <w:r>
                        <w:rPr>
                          <w:color w:val="FFFFFF" w:themeColor="background1"/>
                          <w:sz w:val="32"/>
                          <w:szCs w:val="32"/>
                        </w:rPr>
                        <w:tab/>
                      </w:r>
                      <w:r>
                        <w:rPr>
                          <w:color w:val="FFFFFF" w:themeColor="background1"/>
                          <w:sz w:val="32"/>
                          <w:szCs w:val="32"/>
                        </w:rPr>
                        <w:tab/>
                      </w:r>
                      <w:r>
                        <w:rPr>
                          <w:color w:val="FFFFFF" w:themeColor="background1"/>
                          <w:sz w:val="32"/>
                          <w:szCs w:val="32"/>
                        </w:rPr>
                        <w:tab/>
                      </w:r>
                      <w:r w:rsidR="00932B1F">
                        <w:rPr>
                          <w:color w:val="FFFFFF" w:themeColor="background1"/>
                          <w:sz w:val="32"/>
                          <w:szCs w:val="32"/>
                        </w:rPr>
                        <w:t>13 September</w:t>
                      </w:r>
                      <w:r w:rsidR="001374EE">
                        <w:rPr>
                          <w:color w:val="FFFFFF" w:themeColor="background1"/>
                          <w:sz w:val="32"/>
                          <w:szCs w:val="32"/>
                        </w:rPr>
                        <w:t xml:space="preserve"> </w:t>
                      </w:r>
                      <w:r>
                        <w:rPr>
                          <w:color w:val="FFFFFF" w:themeColor="background1"/>
                          <w:sz w:val="32"/>
                          <w:szCs w:val="32"/>
                        </w:rPr>
                        <w:t>2019</w:t>
                      </w:r>
                    </w:p>
                  </w:txbxContent>
                </v:textbox>
                <w10:wrap type="square" anchorx="page"/>
              </v:shape>
            </w:pict>
          </mc:Fallback>
        </mc:AlternateContent>
      </w:r>
      <w:r w:rsidR="00206317">
        <w:rPr>
          <w:noProof/>
        </w:rPr>
        <mc:AlternateContent>
          <mc:Choice Requires="wps">
            <w:drawing>
              <wp:anchor distT="45720" distB="45720" distL="114300" distR="114300" simplePos="0" relativeHeight="251661312" behindDoc="0" locked="0" layoutInCell="1" allowOverlap="1" wp14:anchorId="20C6E403" wp14:editId="65B2256B">
                <wp:simplePos x="0" y="0"/>
                <wp:positionH relativeFrom="page">
                  <wp:align>left</wp:align>
                </wp:positionH>
                <wp:positionV relativeFrom="paragraph">
                  <wp:posOffset>1217295</wp:posOffset>
                </wp:positionV>
                <wp:extent cx="7553325" cy="140462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1404620"/>
                        </a:xfrm>
                        <a:prstGeom prst="rect">
                          <a:avLst/>
                        </a:prstGeom>
                        <a:solidFill>
                          <a:schemeClr val="accent1">
                            <a:lumMod val="20000"/>
                            <a:lumOff val="80000"/>
                          </a:schemeClr>
                        </a:solidFill>
                        <a:ln w="9525">
                          <a:noFill/>
                          <a:miter lim="800000"/>
                          <a:headEnd/>
                          <a:tailEnd/>
                        </a:ln>
                      </wps:spPr>
                      <wps:txbx>
                        <w:txbxContent>
                          <w:p w14:paraId="6E17C2D6" w14:textId="25B362D8" w:rsidR="003333A1" w:rsidRDefault="003333A1" w:rsidP="003333A1">
                            <w:pPr>
                              <w:jc w:val="center"/>
                            </w:pPr>
                            <w:r>
                              <w:t xml:space="preserve">A newsletter for Parish Councils from the Borough Councillors </w:t>
                            </w:r>
                            <w:r w:rsidR="00107FC0">
                              <w:t>of</w:t>
                            </w:r>
                            <w:r>
                              <w:t xml:space="preserve"> the Mid</w:t>
                            </w:r>
                            <w:r w:rsidR="00641BF0">
                              <w:t>-</w:t>
                            </w:r>
                            <w:r>
                              <w:t>Test Ward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C6E403" id="_x0000_s1027" type="#_x0000_t202" style="position:absolute;margin-left:0;margin-top:95.85pt;width:594.75pt;height:110.6pt;z-index:251661312;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" fillcolor="#d9e2f3 [660]" stroked="f">
                <v:textbox style="mso-fit-shape-to-text:t">
                  <w:txbxContent>
                    <w:p w14:paraId="6E17C2D6" w14:textId="25B362D8" w:rsidR="003333A1" w:rsidRDefault="003333A1" w:rsidP="003333A1">
                      <w:pPr>
                        <w:jc w:val="center"/>
                      </w:pPr>
                      <w:r>
                        <w:t xml:space="preserve">A newsletter for Parish Councils from the Borough Councillors </w:t>
                      </w:r>
                      <w:r w:rsidR="00107FC0">
                        <w:t>of</w:t>
                      </w:r>
                      <w:r>
                        <w:t xml:space="preserve"> the Mid</w:t>
                      </w:r>
                      <w:r w:rsidR="00641BF0">
                        <w:t>-</w:t>
                      </w:r>
                      <w:r>
                        <w:t>Test Ward</w:t>
                      </w:r>
                    </w:p>
                  </w:txbxContent>
                </v:textbox>
                <w10:wrap type="square" anchorx="page"/>
              </v:shape>
            </w:pict>
          </mc:Fallback>
        </mc:AlternateContent>
      </w:r>
    </w:p>
    <w:p w14:paraId="385337CD" w14:textId="3F4764ED" w:rsidR="00932B1F" w:rsidRPr="00932B1F" w:rsidRDefault="00932B1F" w:rsidP="00932B1F">
      <w:pPr>
        <w:rPr>
          <w:rFonts w:ascii="Arial" w:hAnsi="Arial" w:cs="Arial"/>
          <w:b/>
          <w:bCs/>
          <w:color w:val="0A0A0A"/>
          <w:sz w:val="32"/>
          <w:szCs w:val="32"/>
          <w:shd w:val="clear" w:color="auto" w:fill="FEFEFE"/>
        </w:rPr>
      </w:pPr>
      <w:r w:rsidRPr="00932B1F">
        <w:rPr>
          <w:rFonts w:ascii="Arial" w:hAnsi="Arial" w:cs="Arial"/>
          <w:b/>
          <w:bCs/>
          <w:color w:val="0A0A0A"/>
          <w:sz w:val="32"/>
          <w:szCs w:val="32"/>
          <w:shd w:val="clear" w:color="auto" w:fill="FEFEFE"/>
        </w:rPr>
        <w:t>Affordable Housing Strategy</w:t>
      </w:r>
    </w:p>
    <w:p w14:paraId="6B907C73" w14:textId="77777777" w:rsidR="00932B1F" w:rsidRPr="00932B1F" w:rsidRDefault="00932B1F" w:rsidP="00932B1F">
      <w:pPr>
        <w:spacing w:after="0" w:line="240" w:lineRule="auto"/>
        <w:rPr>
          <w:rFonts w:eastAsiaTheme="minorEastAsia"/>
          <w:lang w:eastAsia="en-GB"/>
        </w:rPr>
      </w:pPr>
    </w:p>
    <w:p w14:paraId="210344D6" w14:textId="62EFD2A0" w:rsidR="00932B1F" w:rsidRPr="00932B1F" w:rsidRDefault="00932B1F" w:rsidP="00932B1F">
      <w:pPr>
        <w:rPr>
          <w:rFonts w:ascii="Arial" w:hAnsi="Arial" w:cs="Arial"/>
          <w:sz w:val="24"/>
          <w:szCs w:val="24"/>
        </w:rPr>
      </w:pPr>
      <w:r w:rsidRPr="00932B1F">
        <w:rPr>
          <w:rFonts w:ascii="Arial" w:hAnsi="Arial" w:cs="Arial"/>
          <w:sz w:val="24"/>
          <w:szCs w:val="24"/>
        </w:rPr>
        <w:t>Following our newsletter earlier this month, we have been asked by some of the rural parishes to provide a further briefing note on the draft affordable housing strategy</w:t>
      </w:r>
      <w:r>
        <w:rPr>
          <w:rFonts w:ascii="Arial" w:hAnsi="Arial" w:cs="Arial"/>
          <w:sz w:val="24"/>
          <w:szCs w:val="24"/>
        </w:rPr>
        <w:t xml:space="preserve"> </w:t>
      </w:r>
      <w:r w:rsidRPr="00932B1F">
        <w:rPr>
          <w:rFonts w:ascii="Arial" w:hAnsi="Arial" w:cs="Arial"/>
          <w:sz w:val="24"/>
          <w:szCs w:val="24"/>
        </w:rPr>
        <w:t>(SPD) which is currently out for consultation.</w:t>
      </w:r>
    </w:p>
    <w:p w14:paraId="3146E069" w14:textId="0B25C098" w:rsidR="00932B1F" w:rsidRDefault="00932B1F" w:rsidP="00932B1F">
      <w:pPr>
        <w:spacing w:after="0" w:line="240" w:lineRule="auto"/>
        <w:rPr>
          <w:rFonts w:ascii="Arial" w:eastAsiaTheme="minorEastAsia" w:hAnsi="Arial" w:cs="Arial"/>
          <w:sz w:val="24"/>
          <w:szCs w:val="24"/>
          <w:lang w:eastAsia="en-GB"/>
        </w:rPr>
      </w:pPr>
      <w:r w:rsidRPr="00932B1F">
        <w:rPr>
          <w:rFonts w:ascii="Arial" w:eastAsiaTheme="minorEastAsia" w:hAnsi="Arial" w:cs="Arial"/>
          <w:sz w:val="24"/>
          <w:szCs w:val="24"/>
          <w:lang w:eastAsia="en-GB"/>
        </w:rPr>
        <w:t>The document can be found here:</w:t>
      </w:r>
    </w:p>
    <w:p w14:paraId="425A3F31" w14:textId="1B370894" w:rsidR="00932B1F" w:rsidRDefault="00932B1F" w:rsidP="00932B1F">
      <w:pPr>
        <w:spacing w:after="0" w:line="240" w:lineRule="auto"/>
        <w:rPr>
          <w:rFonts w:ascii="Arial" w:eastAsiaTheme="minorEastAsia" w:hAnsi="Arial" w:cs="Arial"/>
          <w:sz w:val="24"/>
          <w:szCs w:val="24"/>
          <w:lang w:eastAsia="en-GB"/>
        </w:rPr>
      </w:pPr>
    </w:p>
    <w:p w14:paraId="071BFCE1" w14:textId="4BED1973" w:rsidR="00932B1F" w:rsidRPr="00932B1F" w:rsidRDefault="003106DF" w:rsidP="00152886">
      <w:hyperlink r:id="rId8" w:history="1">
        <w:r w:rsidR="00152886" w:rsidRPr="00C25566">
          <w:rPr>
            <w:rStyle w:val="Hyperlink"/>
          </w:rPr>
          <w:t>https://www.testvalley.gov.uk/planning-and-building/planningpolicy/supplementary-planning-documents/draft-affordable-housing-spd</w:t>
        </w:r>
      </w:hyperlink>
    </w:p>
    <w:p w14:paraId="2CEBCAB2" w14:textId="5EF2BDCA" w:rsidR="00932B1F" w:rsidRDefault="00932B1F" w:rsidP="00152886">
      <w:pPr>
        <w:spacing w:after="0" w:line="240" w:lineRule="auto"/>
        <w:rPr>
          <w:rFonts w:ascii="Arial" w:eastAsiaTheme="minorEastAsia" w:hAnsi="Arial" w:cs="Arial"/>
          <w:sz w:val="24"/>
          <w:szCs w:val="24"/>
          <w:lang w:eastAsia="en-GB"/>
        </w:rPr>
      </w:pPr>
      <w:r w:rsidRPr="00932B1F">
        <w:rPr>
          <w:rFonts w:ascii="Arial" w:eastAsiaTheme="minorEastAsia" w:hAnsi="Arial" w:cs="Arial"/>
          <w:sz w:val="24"/>
          <w:szCs w:val="24"/>
          <w:lang w:eastAsia="en-GB"/>
        </w:rPr>
        <w:t>The public consultation ends 12 noon on Friday 11</w:t>
      </w:r>
      <w:r w:rsidRPr="00932B1F">
        <w:rPr>
          <w:rFonts w:ascii="Arial" w:eastAsiaTheme="minorEastAsia" w:hAnsi="Arial" w:cs="Arial"/>
          <w:sz w:val="24"/>
          <w:szCs w:val="24"/>
          <w:vertAlign w:val="superscript"/>
          <w:lang w:eastAsia="en-GB"/>
        </w:rPr>
        <w:t>th</w:t>
      </w:r>
      <w:r w:rsidRPr="00932B1F">
        <w:rPr>
          <w:rFonts w:ascii="Arial" w:eastAsiaTheme="minorEastAsia" w:hAnsi="Arial" w:cs="Arial"/>
          <w:sz w:val="24"/>
          <w:szCs w:val="24"/>
          <w:lang w:eastAsia="en-GB"/>
        </w:rPr>
        <w:t xml:space="preserve"> October 2019</w:t>
      </w:r>
      <w:r w:rsidR="00152886">
        <w:rPr>
          <w:rFonts w:ascii="Arial" w:eastAsiaTheme="minorEastAsia" w:hAnsi="Arial" w:cs="Arial"/>
          <w:sz w:val="24"/>
          <w:szCs w:val="24"/>
          <w:lang w:eastAsia="en-GB"/>
        </w:rPr>
        <w:t xml:space="preserve"> and c</w:t>
      </w:r>
      <w:r w:rsidRPr="00932B1F">
        <w:rPr>
          <w:rFonts w:ascii="Arial" w:eastAsiaTheme="minorEastAsia" w:hAnsi="Arial" w:cs="Arial"/>
          <w:sz w:val="24"/>
          <w:szCs w:val="24"/>
          <w:lang w:eastAsia="en-GB"/>
        </w:rPr>
        <w:t xml:space="preserve">omments can be </w:t>
      </w:r>
      <w:r w:rsidR="00152886">
        <w:rPr>
          <w:rFonts w:ascii="Arial" w:eastAsiaTheme="minorEastAsia" w:hAnsi="Arial" w:cs="Arial"/>
          <w:sz w:val="24"/>
          <w:szCs w:val="24"/>
          <w:lang w:eastAsia="en-GB"/>
        </w:rPr>
        <w:t>either s</w:t>
      </w:r>
      <w:r w:rsidRPr="00932B1F">
        <w:rPr>
          <w:rFonts w:ascii="Arial" w:eastAsiaTheme="minorEastAsia" w:hAnsi="Arial" w:cs="Arial"/>
          <w:sz w:val="24"/>
          <w:szCs w:val="24"/>
          <w:lang w:eastAsia="en-GB"/>
        </w:rPr>
        <w:t>ent in writing to Planning Policy, Test Valley Borough Council, Beech Hurst, Weyhill Road, ANDOVER, Hampshire, SP10 3AJ</w:t>
      </w:r>
      <w:r w:rsidR="00152886">
        <w:rPr>
          <w:rFonts w:ascii="Arial" w:eastAsiaTheme="minorEastAsia" w:hAnsi="Arial" w:cs="Arial"/>
          <w:sz w:val="24"/>
          <w:szCs w:val="24"/>
          <w:lang w:eastAsia="en-GB"/>
        </w:rPr>
        <w:t xml:space="preserve"> or by Email </w:t>
      </w:r>
      <w:r w:rsidRPr="00932B1F">
        <w:rPr>
          <w:rFonts w:ascii="Arial" w:eastAsiaTheme="minorEastAsia" w:hAnsi="Arial" w:cs="Arial"/>
          <w:sz w:val="24"/>
          <w:szCs w:val="24"/>
          <w:lang w:eastAsia="en-GB"/>
        </w:rPr>
        <w:t xml:space="preserve">to </w:t>
      </w:r>
      <w:hyperlink r:id="rId9" w:history="1">
        <w:r w:rsidR="00152886" w:rsidRPr="00932B1F">
          <w:rPr>
            <w:rStyle w:val="Hyperlink"/>
            <w:rFonts w:ascii="Arial" w:eastAsiaTheme="minorEastAsia" w:hAnsi="Arial" w:cs="Arial"/>
            <w:sz w:val="24"/>
            <w:szCs w:val="24"/>
            <w:lang w:eastAsia="en-GB"/>
          </w:rPr>
          <w:t>planningpolicy@testvalley.gov.uk</w:t>
        </w:r>
      </w:hyperlink>
    </w:p>
    <w:p w14:paraId="0D85A030" w14:textId="77777777" w:rsidR="00152886" w:rsidRPr="00932B1F" w:rsidRDefault="00152886" w:rsidP="00152886">
      <w:pPr>
        <w:spacing w:after="0" w:line="240" w:lineRule="auto"/>
        <w:rPr>
          <w:rFonts w:ascii="Arial" w:eastAsiaTheme="minorEastAsia" w:hAnsi="Arial" w:cs="Arial"/>
          <w:sz w:val="24"/>
          <w:szCs w:val="24"/>
          <w:lang w:eastAsia="en-GB"/>
        </w:rPr>
      </w:pPr>
    </w:p>
    <w:p w14:paraId="24B8813E" w14:textId="2BF2DB54" w:rsidR="00932B1F" w:rsidRPr="00932B1F" w:rsidRDefault="00932B1F" w:rsidP="00932B1F">
      <w:pPr>
        <w:spacing w:after="0" w:line="240" w:lineRule="auto"/>
        <w:rPr>
          <w:rFonts w:ascii="Arial" w:eastAsiaTheme="minorEastAsia" w:hAnsi="Arial" w:cs="Arial"/>
          <w:sz w:val="24"/>
          <w:szCs w:val="24"/>
          <w:lang w:eastAsia="en-GB"/>
        </w:rPr>
      </w:pPr>
      <w:r w:rsidRPr="00932B1F">
        <w:rPr>
          <w:rFonts w:ascii="Arial" w:eastAsiaTheme="minorEastAsia" w:hAnsi="Arial" w:cs="Arial"/>
          <w:sz w:val="24"/>
          <w:szCs w:val="24"/>
          <w:lang w:eastAsia="en-GB"/>
        </w:rPr>
        <w:t xml:space="preserve">The </w:t>
      </w:r>
      <w:r w:rsidR="00696920">
        <w:rPr>
          <w:rFonts w:ascii="Arial" w:eastAsiaTheme="minorEastAsia" w:hAnsi="Arial" w:cs="Arial"/>
          <w:sz w:val="24"/>
          <w:szCs w:val="24"/>
          <w:lang w:eastAsia="en-GB"/>
        </w:rPr>
        <w:t>important part</w:t>
      </w:r>
      <w:r w:rsidRPr="00932B1F">
        <w:rPr>
          <w:rFonts w:ascii="Arial" w:eastAsiaTheme="minorEastAsia" w:hAnsi="Arial" w:cs="Arial"/>
          <w:sz w:val="24"/>
          <w:szCs w:val="24"/>
          <w:lang w:eastAsia="en-GB"/>
        </w:rPr>
        <w:t xml:space="preserve"> for rural parishes to read is chapter 7 and chapter 8.</w:t>
      </w:r>
    </w:p>
    <w:p w14:paraId="5542EC9B" w14:textId="77777777" w:rsidR="00932B1F" w:rsidRPr="00932B1F" w:rsidRDefault="00932B1F" w:rsidP="00932B1F">
      <w:pPr>
        <w:spacing w:after="0" w:line="240" w:lineRule="auto"/>
        <w:rPr>
          <w:rFonts w:ascii="Arial" w:eastAsiaTheme="minorEastAsia" w:hAnsi="Arial" w:cs="Arial"/>
          <w:sz w:val="24"/>
          <w:szCs w:val="24"/>
          <w:lang w:eastAsia="en-GB"/>
        </w:rPr>
      </w:pPr>
    </w:p>
    <w:p w14:paraId="037BE249" w14:textId="77777777" w:rsidR="00932B1F" w:rsidRPr="00932B1F" w:rsidRDefault="00932B1F" w:rsidP="00932B1F">
      <w:pPr>
        <w:spacing w:after="0" w:line="240" w:lineRule="auto"/>
        <w:rPr>
          <w:rFonts w:ascii="Arial" w:eastAsiaTheme="minorEastAsia" w:hAnsi="Arial" w:cs="Arial"/>
          <w:sz w:val="24"/>
          <w:szCs w:val="24"/>
          <w:lang w:eastAsia="en-GB"/>
        </w:rPr>
      </w:pPr>
      <w:r w:rsidRPr="00932B1F">
        <w:rPr>
          <w:rFonts w:ascii="Arial" w:eastAsiaTheme="minorEastAsia" w:hAnsi="Arial" w:cs="Arial"/>
          <w:sz w:val="24"/>
          <w:szCs w:val="24"/>
          <w:lang w:eastAsia="en-GB"/>
        </w:rPr>
        <w:t>Chapter 7 deals with those rural exception schemes which are 100% affordable. Chapter 8 relates to the ‘community led development’ (Policy COM9) schemes where parishes have worked with landowners and developers to bring forward both open market and affordable homes as well as community benefit.</w:t>
      </w:r>
    </w:p>
    <w:p w14:paraId="42A4B42E" w14:textId="77777777" w:rsidR="00932B1F" w:rsidRPr="00932B1F" w:rsidRDefault="00932B1F" w:rsidP="00932B1F">
      <w:pPr>
        <w:spacing w:after="0" w:line="240" w:lineRule="auto"/>
        <w:rPr>
          <w:rFonts w:ascii="Arial" w:eastAsiaTheme="minorEastAsia" w:hAnsi="Arial" w:cs="Arial"/>
          <w:sz w:val="24"/>
          <w:szCs w:val="24"/>
          <w:lang w:eastAsia="en-GB"/>
        </w:rPr>
      </w:pPr>
    </w:p>
    <w:p w14:paraId="17ABCD6A" w14:textId="6F19DEE6" w:rsidR="00932B1F" w:rsidRPr="00932B1F" w:rsidRDefault="00932B1F" w:rsidP="00932B1F">
      <w:pPr>
        <w:spacing w:after="0" w:line="240" w:lineRule="auto"/>
        <w:rPr>
          <w:rFonts w:ascii="Arial" w:eastAsiaTheme="minorEastAsia" w:hAnsi="Arial" w:cs="Arial"/>
          <w:sz w:val="24"/>
          <w:szCs w:val="24"/>
          <w:lang w:eastAsia="en-GB"/>
        </w:rPr>
      </w:pPr>
      <w:r w:rsidRPr="00932B1F">
        <w:rPr>
          <w:rFonts w:ascii="Arial" w:eastAsiaTheme="minorEastAsia" w:hAnsi="Arial" w:cs="Arial"/>
          <w:sz w:val="24"/>
          <w:szCs w:val="24"/>
          <w:lang w:eastAsia="en-GB"/>
        </w:rPr>
        <w:t xml:space="preserve">There will be other more generic elements of the SPD which rural parishes may find interesting as </w:t>
      </w:r>
      <w:r w:rsidR="00696920" w:rsidRPr="00932B1F">
        <w:rPr>
          <w:rFonts w:ascii="Arial" w:eastAsiaTheme="minorEastAsia" w:hAnsi="Arial" w:cs="Arial"/>
          <w:sz w:val="24"/>
          <w:szCs w:val="24"/>
          <w:lang w:eastAsia="en-GB"/>
        </w:rPr>
        <w:t>below: -</w:t>
      </w:r>
    </w:p>
    <w:p w14:paraId="34F41F05" w14:textId="77777777" w:rsidR="00932B1F" w:rsidRPr="00932B1F" w:rsidRDefault="00932B1F" w:rsidP="00932B1F">
      <w:pPr>
        <w:spacing w:after="0" w:line="240" w:lineRule="auto"/>
        <w:rPr>
          <w:rFonts w:ascii="Arial" w:eastAsiaTheme="minorEastAsia" w:hAnsi="Arial" w:cs="Arial"/>
          <w:sz w:val="24"/>
          <w:szCs w:val="24"/>
          <w:lang w:eastAsia="en-GB"/>
        </w:rPr>
      </w:pPr>
    </w:p>
    <w:p w14:paraId="1456CF8C" w14:textId="77777777" w:rsidR="00932B1F" w:rsidRPr="00932B1F" w:rsidRDefault="00932B1F" w:rsidP="00932B1F">
      <w:pPr>
        <w:spacing w:after="0" w:line="240" w:lineRule="auto"/>
        <w:rPr>
          <w:rFonts w:ascii="Arial" w:eastAsiaTheme="minorEastAsia" w:hAnsi="Arial" w:cs="Arial"/>
          <w:sz w:val="24"/>
          <w:szCs w:val="24"/>
          <w:lang w:eastAsia="en-GB"/>
        </w:rPr>
      </w:pPr>
      <w:r w:rsidRPr="00932B1F">
        <w:rPr>
          <w:rFonts w:ascii="Arial" w:eastAsiaTheme="minorEastAsia" w:hAnsi="Arial" w:cs="Arial"/>
          <w:sz w:val="24"/>
          <w:szCs w:val="24"/>
          <w:lang w:eastAsia="en-GB"/>
        </w:rPr>
        <w:t>Chapter 5: Types of affordable housing pp 8-12</w:t>
      </w:r>
    </w:p>
    <w:p w14:paraId="6164E155" w14:textId="77777777" w:rsidR="00932B1F" w:rsidRPr="00932B1F" w:rsidRDefault="00932B1F" w:rsidP="00932B1F">
      <w:pPr>
        <w:spacing w:after="0" w:line="240" w:lineRule="auto"/>
        <w:rPr>
          <w:rFonts w:ascii="Arial" w:eastAsiaTheme="minorEastAsia" w:hAnsi="Arial" w:cs="Arial"/>
          <w:sz w:val="24"/>
          <w:szCs w:val="24"/>
          <w:lang w:eastAsia="en-GB"/>
        </w:rPr>
      </w:pPr>
      <w:r w:rsidRPr="00932B1F">
        <w:rPr>
          <w:rFonts w:ascii="Arial" w:eastAsiaTheme="minorEastAsia" w:hAnsi="Arial" w:cs="Arial"/>
          <w:sz w:val="24"/>
          <w:szCs w:val="24"/>
          <w:lang w:eastAsia="en-GB"/>
        </w:rPr>
        <w:t>Chapter 9: Tenure split, mix, size and house type pp 21-22</w:t>
      </w:r>
    </w:p>
    <w:p w14:paraId="762571E9" w14:textId="77777777" w:rsidR="00932B1F" w:rsidRPr="00932B1F" w:rsidRDefault="00932B1F" w:rsidP="00932B1F">
      <w:pPr>
        <w:spacing w:after="0" w:line="240" w:lineRule="auto"/>
        <w:rPr>
          <w:rFonts w:ascii="Arial" w:eastAsiaTheme="minorEastAsia" w:hAnsi="Arial" w:cs="Arial"/>
          <w:sz w:val="24"/>
          <w:szCs w:val="24"/>
          <w:lang w:eastAsia="en-GB"/>
        </w:rPr>
      </w:pPr>
      <w:r w:rsidRPr="00932B1F">
        <w:rPr>
          <w:rFonts w:ascii="Arial" w:eastAsiaTheme="minorEastAsia" w:hAnsi="Arial" w:cs="Arial"/>
          <w:sz w:val="24"/>
          <w:szCs w:val="24"/>
          <w:lang w:eastAsia="en-GB"/>
        </w:rPr>
        <w:t>Chapter 13: Layout and design p 30</w:t>
      </w:r>
    </w:p>
    <w:p w14:paraId="158FF766" w14:textId="77777777" w:rsidR="00932B1F" w:rsidRPr="00932B1F" w:rsidRDefault="00932B1F" w:rsidP="00932B1F">
      <w:pPr>
        <w:spacing w:after="0" w:line="240" w:lineRule="auto"/>
        <w:rPr>
          <w:rFonts w:ascii="Arial" w:eastAsiaTheme="minorEastAsia" w:hAnsi="Arial" w:cs="Arial"/>
          <w:sz w:val="24"/>
          <w:szCs w:val="24"/>
          <w:lang w:eastAsia="en-GB"/>
        </w:rPr>
      </w:pPr>
    </w:p>
    <w:p w14:paraId="201CBFC8" w14:textId="2DF9B0E4" w:rsidR="00932B1F" w:rsidRPr="00932B1F" w:rsidRDefault="00932B1F" w:rsidP="00932B1F">
      <w:pPr>
        <w:spacing w:after="0" w:line="240" w:lineRule="auto"/>
        <w:rPr>
          <w:rFonts w:ascii="Arial" w:eastAsiaTheme="minorEastAsia" w:hAnsi="Arial" w:cs="Arial"/>
          <w:sz w:val="24"/>
          <w:szCs w:val="24"/>
          <w:lang w:eastAsia="en-GB"/>
        </w:rPr>
      </w:pPr>
      <w:r w:rsidRPr="00932B1F">
        <w:rPr>
          <w:rFonts w:ascii="Arial" w:eastAsiaTheme="minorEastAsia" w:hAnsi="Arial" w:cs="Arial"/>
          <w:sz w:val="24"/>
          <w:szCs w:val="24"/>
          <w:lang w:eastAsia="en-GB"/>
        </w:rPr>
        <w:t xml:space="preserve">We would recommend that </w:t>
      </w:r>
      <w:r w:rsidR="00352499">
        <w:rPr>
          <w:rFonts w:ascii="Arial" w:eastAsiaTheme="minorEastAsia" w:hAnsi="Arial" w:cs="Arial"/>
          <w:sz w:val="24"/>
          <w:szCs w:val="24"/>
          <w:lang w:eastAsia="en-GB"/>
        </w:rPr>
        <w:t>you</w:t>
      </w:r>
      <w:r w:rsidRPr="00932B1F">
        <w:rPr>
          <w:rFonts w:ascii="Arial" w:eastAsiaTheme="minorEastAsia" w:hAnsi="Arial" w:cs="Arial"/>
          <w:sz w:val="24"/>
          <w:szCs w:val="24"/>
          <w:lang w:eastAsia="en-GB"/>
        </w:rPr>
        <w:t xml:space="preserve"> familiarise </w:t>
      </w:r>
      <w:r w:rsidR="00352499">
        <w:rPr>
          <w:rFonts w:ascii="Arial" w:eastAsiaTheme="minorEastAsia" w:hAnsi="Arial" w:cs="Arial"/>
          <w:sz w:val="24"/>
          <w:szCs w:val="24"/>
          <w:lang w:eastAsia="en-GB"/>
        </w:rPr>
        <w:t>your</w:t>
      </w:r>
      <w:r w:rsidRPr="00932B1F">
        <w:rPr>
          <w:rFonts w:ascii="Arial" w:eastAsiaTheme="minorEastAsia" w:hAnsi="Arial" w:cs="Arial"/>
          <w:sz w:val="24"/>
          <w:szCs w:val="24"/>
          <w:lang w:eastAsia="en-GB"/>
        </w:rPr>
        <w:t xml:space="preserve">selves with the whole document if </w:t>
      </w:r>
      <w:r w:rsidR="00352499">
        <w:rPr>
          <w:rFonts w:ascii="Arial" w:eastAsiaTheme="minorEastAsia" w:hAnsi="Arial" w:cs="Arial"/>
          <w:sz w:val="24"/>
          <w:szCs w:val="24"/>
          <w:lang w:eastAsia="en-GB"/>
        </w:rPr>
        <w:t>you</w:t>
      </w:r>
      <w:r w:rsidRPr="00932B1F">
        <w:rPr>
          <w:rFonts w:ascii="Arial" w:eastAsiaTheme="minorEastAsia" w:hAnsi="Arial" w:cs="Arial"/>
          <w:sz w:val="24"/>
          <w:szCs w:val="24"/>
          <w:lang w:eastAsia="en-GB"/>
        </w:rPr>
        <w:t xml:space="preserve"> do wish to comment as there may be other elements pertinent to </w:t>
      </w:r>
      <w:r w:rsidR="00352499">
        <w:rPr>
          <w:rFonts w:ascii="Arial" w:eastAsiaTheme="minorEastAsia" w:hAnsi="Arial" w:cs="Arial"/>
          <w:sz w:val="24"/>
          <w:szCs w:val="24"/>
          <w:lang w:eastAsia="en-GB"/>
        </w:rPr>
        <w:t xml:space="preserve">your </w:t>
      </w:r>
      <w:r w:rsidRPr="00932B1F">
        <w:rPr>
          <w:rFonts w:ascii="Arial" w:eastAsiaTheme="minorEastAsia" w:hAnsi="Arial" w:cs="Arial"/>
          <w:sz w:val="24"/>
          <w:szCs w:val="24"/>
          <w:lang w:eastAsia="en-GB"/>
        </w:rPr>
        <w:t>experience.</w:t>
      </w:r>
    </w:p>
    <w:p w14:paraId="47759E82" w14:textId="77777777" w:rsidR="00B87302" w:rsidRPr="00B87302" w:rsidRDefault="00B87302" w:rsidP="00B87302">
      <w:pPr>
        <w:rPr>
          <w:b/>
          <w:sz w:val="28"/>
          <w:szCs w:val="28"/>
        </w:rPr>
      </w:pPr>
      <w:r w:rsidRPr="00B87302">
        <w:rPr>
          <w:b/>
          <w:sz w:val="28"/>
          <w:szCs w:val="28"/>
        </w:rPr>
        <w:t>Contact</w:t>
      </w:r>
    </w:p>
    <w:p w14:paraId="064EBF6A" w14:textId="77777777" w:rsidR="00B87302" w:rsidRDefault="00B87302" w:rsidP="00B87302">
      <w:pPr>
        <w:spacing w:after="0"/>
        <w:rPr>
          <w:sz w:val="24"/>
          <w:szCs w:val="24"/>
        </w:rPr>
      </w:pPr>
      <w:r w:rsidRPr="00682D70">
        <w:rPr>
          <w:rFonts w:ascii="Arial" w:hAnsi="Arial" w:cs="Arial"/>
          <w:sz w:val="24"/>
          <w:szCs w:val="24"/>
        </w:rPr>
        <w:t>C</w:t>
      </w:r>
      <w:r>
        <w:rPr>
          <w:rFonts w:ascii="Arial" w:hAnsi="Arial" w:cs="Arial"/>
          <w:sz w:val="24"/>
          <w:szCs w:val="24"/>
        </w:rPr>
        <w:t>ounci</w:t>
      </w:r>
      <w:r w:rsidRPr="00682D70">
        <w:rPr>
          <w:rFonts w:ascii="Arial" w:hAnsi="Arial" w:cs="Arial"/>
          <w:sz w:val="24"/>
          <w:szCs w:val="24"/>
        </w:rPr>
        <w:t>ll</w:t>
      </w:r>
      <w:r>
        <w:rPr>
          <w:rFonts w:ascii="Arial" w:hAnsi="Arial" w:cs="Arial"/>
          <w:sz w:val="24"/>
          <w:szCs w:val="24"/>
        </w:rPr>
        <w:t>o</w:t>
      </w:r>
      <w:r w:rsidRPr="00682D70">
        <w:rPr>
          <w:rFonts w:ascii="Arial" w:hAnsi="Arial" w:cs="Arial"/>
          <w:sz w:val="24"/>
          <w:szCs w:val="24"/>
        </w:rPr>
        <w:t>r Ian Jeffrey</w:t>
      </w:r>
      <w:r w:rsidRPr="00682D70">
        <w:rPr>
          <w:rFonts w:ascii="Arial" w:hAnsi="Arial" w:cs="Arial"/>
          <w:sz w:val="24"/>
          <w:szCs w:val="24"/>
        </w:rPr>
        <w:tab/>
      </w:r>
      <w:r>
        <w:rPr>
          <w:sz w:val="24"/>
          <w:szCs w:val="24"/>
        </w:rPr>
        <w:tab/>
      </w:r>
      <w:hyperlink r:id="rId10" w:history="1">
        <w:r w:rsidRPr="00E02924">
          <w:rPr>
            <w:rStyle w:val="Hyperlink"/>
            <w:sz w:val="24"/>
            <w:szCs w:val="24"/>
          </w:rPr>
          <w:t>cllrijeffrey@testvalley.gov.uk</w:t>
        </w:r>
      </w:hyperlink>
      <w:r>
        <w:rPr>
          <w:sz w:val="24"/>
          <w:szCs w:val="24"/>
        </w:rPr>
        <w:tab/>
      </w:r>
      <w:r>
        <w:rPr>
          <w:sz w:val="24"/>
          <w:szCs w:val="24"/>
        </w:rPr>
        <w:tab/>
        <w:t>01794 388872</w:t>
      </w:r>
    </w:p>
    <w:p w14:paraId="16120559" w14:textId="77777777" w:rsidR="00B87302" w:rsidRDefault="00B87302" w:rsidP="00B87302">
      <w:pPr>
        <w:spacing w:after="0"/>
        <w:rPr>
          <w:sz w:val="24"/>
          <w:szCs w:val="24"/>
        </w:rPr>
      </w:pPr>
      <w:r w:rsidRPr="00682D70">
        <w:rPr>
          <w:rFonts w:ascii="Arial" w:hAnsi="Arial" w:cs="Arial"/>
          <w:sz w:val="24"/>
          <w:szCs w:val="24"/>
        </w:rPr>
        <w:t>C</w:t>
      </w:r>
      <w:r>
        <w:rPr>
          <w:rFonts w:ascii="Arial" w:hAnsi="Arial" w:cs="Arial"/>
          <w:sz w:val="24"/>
          <w:szCs w:val="24"/>
        </w:rPr>
        <w:t>ounci</w:t>
      </w:r>
      <w:r w:rsidRPr="00682D70">
        <w:rPr>
          <w:rFonts w:ascii="Arial" w:hAnsi="Arial" w:cs="Arial"/>
          <w:sz w:val="24"/>
          <w:szCs w:val="24"/>
        </w:rPr>
        <w:t>ll</w:t>
      </w:r>
      <w:r>
        <w:rPr>
          <w:rFonts w:ascii="Arial" w:hAnsi="Arial" w:cs="Arial"/>
          <w:sz w:val="24"/>
          <w:szCs w:val="24"/>
        </w:rPr>
        <w:t>o</w:t>
      </w:r>
      <w:r w:rsidRPr="00682D70">
        <w:rPr>
          <w:rFonts w:ascii="Arial" w:hAnsi="Arial" w:cs="Arial"/>
          <w:sz w:val="24"/>
          <w:szCs w:val="24"/>
        </w:rPr>
        <w:t>r Alison Johnston</w:t>
      </w:r>
      <w:r>
        <w:rPr>
          <w:sz w:val="24"/>
          <w:szCs w:val="24"/>
        </w:rPr>
        <w:tab/>
      </w:r>
      <w:r>
        <w:rPr>
          <w:sz w:val="24"/>
          <w:szCs w:val="24"/>
        </w:rPr>
        <w:tab/>
      </w:r>
      <w:hyperlink r:id="rId11" w:history="1">
        <w:r w:rsidRPr="00B851A9">
          <w:rPr>
            <w:rStyle w:val="Hyperlink"/>
            <w:sz w:val="24"/>
            <w:szCs w:val="24"/>
          </w:rPr>
          <w:t>cllrajohnston@testvalley.gov.uk</w:t>
        </w:r>
      </w:hyperlink>
      <w:r>
        <w:rPr>
          <w:sz w:val="24"/>
          <w:szCs w:val="24"/>
        </w:rPr>
        <w:tab/>
        <w:t>01794 517939</w:t>
      </w:r>
    </w:p>
    <w:p w14:paraId="4C63F7E1" w14:textId="77777777" w:rsidR="00B87302" w:rsidRDefault="00B87302" w:rsidP="00B87302">
      <w:pPr>
        <w:spacing w:after="0"/>
        <w:rPr>
          <w:sz w:val="24"/>
          <w:szCs w:val="24"/>
        </w:rPr>
      </w:pPr>
      <w:r w:rsidRPr="00682D70">
        <w:rPr>
          <w:rFonts w:ascii="Arial" w:hAnsi="Arial" w:cs="Arial"/>
          <w:sz w:val="24"/>
          <w:szCs w:val="24"/>
        </w:rPr>
        <w:t>C</w:t>
      </w:r>
      <w:r>
        <w:rPr>
          <w:rFonts w:ascii="Arial" w:hAnsi="Arial" w:cs="Arial"/>
          <w:sz w:val="24"/>
          <w:szCs w:val="24"/>
        </w:rPr>
        <w:t>ounci</w:t>
      </w:r>
      <w:r w:rsidRPr="00682D70">
        <w:rPr>
          <w:rFonts w:ascii="Arial" w:hAnsi="Arial" w:cs="Arial"/>
          <w:sz w:val="24"/>
          <w:szCs w:val="24"/>
        </w:rPr>
        <w:t>ll</w:t>
      </w:r>
      <w:r>
        <w:rPr>
          <w:rFonts w:ascii="Arial" w:hAnsi="Arial" w:cs="Arial"/>
          <w:sz w:val="24"/>
          <w:szCs w:val="24"/>
        </w:rPr>
        <w:t>o</w:t>
      </w:r>
      <w:r w:rsidRPr="00682D70">
        <w:rPr>
          <w:rFonts w:ascii="Arial" w:hAnsi="Arial" w:cs="Arial"/>
          <w:sz w:val="24"/>
          <w:szCs w:val="24"/>
        </w:rPr>
        <w:t>r Tony Ward</w:t>
      </w:r>
      <w:r>
        <w:rPr>
          <w:sz w:val="24"/>
          <w:szCs w:val="24"/>
        </w:rPr>
        <w:tab/>
      </w:r>
      <w:r>
        <w:rPr>
          <w:sz w:val="24"/>
          <w:szCs w:val="24"/>
        </w:rPr>
        <w:tab/>
      </w:r>
      <w:hyperlink r:id="rId12" w:history="1">
        <w:r w:rsidRPr="00B851A9">
          <w:rPr>
            <w:rStyle w:val="Hyperlink"/>
            <w:sz w:val="24"/>
            <w:szCs w:val="24"/>
          </w:rPr>
          <w:t>cllrtward@testvalley.gov.uk</w:t>
        </w:r>
      </w:hyperlink>
      <w:r>
        <w:rPr>
          <w:sz w:val="24"/>
          <w:szCs w:val="24"/>
        </w:rPr>
        <w:tab/>
      </w:r>
      <w:r>
        <w:rPr>
          <w:sz w:val="24"/>
          <w:szCs w:val="24"/>
        </w:rPr>
        <w:tab/>
        <w:t>01794 389649</w:t>
      </w:r>
    </w:p>
    <w:sectPr w:rsidR="00B87302" w:rsidSect="004D26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5B00F" w14:textId="77777777" w:rsidR="003106DF" w:rsidRDefault="003106DF" w:rsidP="001B5055">
      <w:pPr>
        <w:spacing w:after="0" w:line="240" w:lineRule="auto"/>
      </w:pPr>
      <w:r>
        <w:separator/>
      </w:r>
    </w:p>
  </w:endnote>
  <w:endnote w:type="continuationSeparator" w:id="0">
    <w:p w14:paraId="5E42F38F" w14:textId="77777777" w:rsidR="003106DF" w:rsidRDefault="003106DF" w:rsidP="001B5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AD849" w14:textId="77777777" w:rsidR="003106DF" w:rsidRDefault="003106DF" w:rsidP="001B5055">
      <w:pPr>
        <w:spacing w:after="0" w:line="240" w:lineRule="auto"/>
      </w:pPr>
      <w:r>
        <w:separator/>
      </w:r>
    </w:p>
  </w:footnote>
  <w:footnote w:type="continuationSeparator" w:id="0">
    <w:p w14:paraId="7705BCB3" w14:textId="77777777" w:rsidR="003106DF" w:rsidRDefault="003106DF" w:rsidP="001B50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E20BE"/>
    <w:multiLevelType w:val="hybridMultilevel"/>
    <w:tmpl w:val="C59EFA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361361"/>
    <w:multiLevelType w:val="multilevel"/>
    <w:tmpl w:val="6634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AF081E"/>
    <w:multiLevelType w:val="multilevel"/>
    <w:tmpl w:val="38349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DF58BD"/>
    <w:multiLevelType w:val="hybridMultilevel"/>
    <w:tmpl w:val="150854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43324E"/>
    <w:multiLevelType w:val="multilevel"/>
    <w:tmpl w:val="13D6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93E4F5F"/>
    <w:multiLevelType w:val="multilevel"/>
    <w:tmpl w:val="76AE6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055"/>
    <w:rsid w:val="00021A39"/>
    <w:rsid w:val="000D78E3"/>
    <w:rsid w:val="000F2232"/>
    <w:rsid w:val="00107FC0"/>
    <w:rsid w:val="001374EE"/>
    <w:rsid w:val="00152886"/>
    <w:rsid w:val="00190A96"/>
    <w:rsid w:val="001B5055"/>
    <w:rsid w:val="001B70EE"/>
    <w:rsid w:val="001F5C20"/>
    <w:rsid w:val="00201F8F"/>
    <w:rsid w:val="00203692"/>
    <w:rsid w:val="0020469F"/>
    <w:rsid w:val="00206317"/>
    <w:rsid w:val="00220AA5"/>
    <w:rsid w:val="00232565"/>
    <w:rsid w:val="002366DF"/>
    <w:rsid w:val="00241025"/>
    <w:rsid w:val="0024713B"/>
    <w:rsid w:val="002B0513"/>
    <w:rsid w:val="002B3692"/>
    <w:rsid w:val="002F43BE"/>
    <w:rsid w:val="003106DF"/>
    <w:rsid w:val="003333A1"/>
    <w:rsid w:val="00341E4D"/>
    <w:rsid w:val="00352499"/>
    <w:rsid w:val="0036178A"/>
    <w:rsid w:val="003619E8"/>
    <w:rsid w:val="003622D6"/>
    <w:rsid w:val="00386072"/>
    <w:rsid w:val="003962AC"/>
    <w:rsid w:val="00455776"/>
    <w:rsid w:val="004624A4"/>
    <w:rsid w:val="00472D6B"/>
    <w:rsid w:val="004D26D9"/>
    <w:rsid w:val="004F7A9F"/>
    <w:rsid w:val="00517B1F"/>
    <w:rsid w:val="00526401"/>
    <w:rsid w:val="00532A72"/>
    <w:rsid w:val="00554E7A"/>
    <w:rsid w:val="00556581"/>
    <w:rsid w:val="00586A63"/>
    <w:rsid w:val="0063580E"/>
    <w:rsid w:val="00637CD7"/>
    <w:rsid w:val="00641BF0"/>
    <w:rsid w:val="00646B59"/>
    <w:rsid w:val="00646FA7"/>
    <w:rsid w:val="0066312D"/>
    <w:rsid w:val="0067027F"/>
    <w:rsid w:val="00682D70"/>
    <w:rsid w:val="00696920"/>
    <w:rsid w:val="006D0778"/>
    <w:rsid w:val="006D6C06"/>
    <w:rsid w:val="00703CF8"/>
    <w:rsid w:val="00731EDF"/>
    <w:rsid w:val="007541E4"/>
    <w:rsid w:val="007C7BFD"/>
    <w:rsid w:val="007F7825"/>
    <w:rsid w:val="008043C7"/>
    <w:rsid w:val="008178A9"/>
    <w:rsid w:val="00906590"/>
    <w:rsid w:val="00932B1F"/>
    <w:rsid w:val="009653E3"/>
    <w:rsid w:val="009775C9"/>
    <w:rsid w:val="009D79D8"/>
    <w:rsid w:val="009E1620"/>
    <w:rsid w:val="00A12DDF"/>
    <w:rsid w:val="00A95B67"/>
    <w:rsid w:val="00AA2B29"/>
    <w:rsid w:val="00AB21D9"/>
    <w:rsid w:val="00AC1001"/>
    <w:rsid w:val="00AE1E91"/>
    <w:rsid w:val="00B112E5"/>
    <w:rsid w:val="00B3228F"/>
    <w:rsid w:val="00B54E75"/>
    <w:rsid w:val="00B7303B"/>
    <w:rsid w:val="00B87302"/>
    <w:rsid w:val="00BF0ED0"/>
    <w:rsid w:val="00BF43B1"/>
    <w:rsid w:val="00C525D9"/>
    <w:rsid w:val="00C54BE2"/>
    <w:rsid w:val="00C62BFD"/>
    <w:rsid w:val="00C86324"/>
    <w:rsid w:val="00CA3B03"/>
    <w:rsid w:val="00CB6E1A"/>
    <w:rsid w:val="00CE1C5C"/>
    <w:rsid w:val="00CF4119"/>
    <w:rsid w:val="00D279F8"/>
    <w:rsid w:val="00D41D9B"/>
    <w:rsid w:val="00D76FBC"/>
    <w:rsid w:val="00D81AB8"/>
    <w:rsid w:val="00DA7A41"/>
    <w:rsid w:val="00DC232F"/>
    <w:rsid w:val="00E35FB8"/>
    <w:rsid w:val="00E52347"/>
    <w:rsid w:val="00E75EF5"/>
    <w:rsid w:val="00E80398"/>
    <w:rsid w:val="00E93DE0"/>
    <w:rsid w:val="00ED4B28"/>
    <w:rsid w:val="00EE7C0E"/>
    <w:rsid w:val="00F25413"/>
    <w:rsid w:val="00F45A81"/>
    <w:rsid w:val="00F659B4"/>
    <w:rsid w:val="00F71D6C"/>
    <w:rsid w:val="00FC35AB"/>
    <w:rsid w:val="00FF1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6D494"/>
  <w15:chartTrackingRefBased/>
  <w15:docId w15:val="{DD5028C3-0A18-4E5B-B8D3-F9A11822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055"/>
  </w:style>
  <w:style w:type="paragraph" w:styleId="Footer">
    <w:name w:val="footer"/>
    <w:basedOn w:val="Normal"/>
    <w:link w:val="FooterChar"/>
    <w:uiPriority w:val="99"/>
    <w:unhideWhenUsed/>
    <w:rsid w:val="001B5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055"/>
  </w:style>
  <w:style w:type="paragraph" w:styleId="NoSpacing">
    <w:name w:val="No Spacing"/>
    <w:basedOn w:val="Normal"/>
    <w:uiPriority w:val="1"/>
    <w:qFormat/>
    <w:rsid w:val="004D26D9"/>
    <w:pPr>
      <w:spacing w:after="0" w:line="240" w:lineRule="auto"/>
    </w:pPr>
    <w:rPr>
      <w:rFonts w:ascii="Calibri" w:hAnsi="Calibri" w:cs="Times New Roman"/>
    </w:rPr>
  </w:style>
  <w:style w:type="character" w:styleId="Hyperlink">
    <w:name w:val="Hyperlink"/>
    <w:basedOn w:val="DefaultParagraphFont"/>
    <w:uiPriority w:val="99"/>
    <w:unhideWhenUsed/>
    <w:rsid w:val="00220AA5"/>
    <w:rPr>
      <w:color w:val="0563C1" w:themeColor="hyperlink"/>
      <w:u w:val="single"/>
    </w:rPr>
  </w:style>
  <w:style w:type="character" w:styleId="UnresolvedMention">
    <w:name w:val="Unresolved Mention"/>
    <w:basedOn w:val="DefaultParagraphFont"/>
    <w:uiPriority w:val="99"/>
    <w:semiHidden/>
    <w:unhideWhenUsed/>
    <w:rsid w:val="00220AA5"/>
    <w:rPr>
      <w:color w:val="605E5C"/>
      <w:shd w:val="clear" w:color="auto" w:fill="E1DFDD"/>
    </w:rPr>
  </w:style>
  <w:style w:type="paragraph" w:styleId="PlainText">
    <w:name w:val="Plain Text"/>
    <w:basedOn w:val="Normal"/>
    <w:link w:val="PlainTextChar"/>
    <w:uiPriority w:val="99"/>
    <w:unhideWhenUsed/>
    <w:rsid w:val="00AE1E9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E1E91"/>
    <w:rPr>
      <w:rFonts w:ascii="Consolas" w:hAnsi="Consolas"/>
      <w:sz w:val="21"/>
      <w:szCs w:val="21"/>
    </w:rPr>
  </w:style>
  <w:style w:type="paragraph" w:styleId="NormalWeb">
    <w:name w:val="Normal (Web)"/>
    <w:basedOn w:val="Normal"/>
    <w:uiPriority w:val="99"/>
    <w:semiHidden/>
    <w:unhideWhenUsed/>
    <w:rsid w:val="009D79D8"/>
    <w:rPr>
      <w:rFonts w:ascii="Times New Roman" w:hAnsi="Times New Roman" w:cs="Times New Roman"/>
      <w:sz w:val="24"/>
      <w:szCs w:val="24"/>
    </w:rPr>
  </w:style>
  <w:style w:type="paragraph" w:customStyle="1" w:styleId="Style">
    <w:name w:val="Style"/>
    <w:rsid w:val="00646FA7"/>
    <w:pPr>
      <w:widowControl w:val="0"/>
      <w:autoSpaceDE w:val="0"/>
      <w:autoSpaceDN w:val="0"/>
      <w:adjustRightInd w:val="0"/>
      <w:spacing w:after="0" w:line="240" w:lineRule="auto"/>
    </w:pPr>
    <w:rPr>
      <w:rFonts w:ascii="Arial" w:eastAsiaTheme="minorEastAsia" w:hAnsi="Arial" w:cs="Arial"/>
      <w:sz w:val="24"/>
      <w:szCs w:val="24"/>
      <w:lang w:eastAsia="en-GB"/>
    </w:rPr>
  </w:style>
  <w:style w:type="paragraph" w:customStyle="1" w:styleId="xxxxmsonormal">
    <w:name w:val="x_xxxmsonormal"/>
    <w:basedOn w:val="Normal"/>
    <w:rsid w:val="00241025"/>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EE7C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90">
      <w:bodyDiv w:val="1"/>
      <w:marLeft w:val="0"/>
      <w:marRight w:val="0"/>
      <w:marTop w:val="0"/>
      <w:marBottom w:val="0"/>
      <w:divBdr>
        <w:top w:val="none" w:sz="0" w:space="0" w:color="auto"/>
        <w:left w:val="none" w:sz="0" w:space="0" w:color="auto"/>
        <w:bottom w:val="none" w:sz="0" w:space="0" w:color="auto"/>
        <w:right w:val="none" w:sz="0" w:space="0" w:color="auto"/>
      </w:divBdr>
    </w:div>
    <w:div w:id="130946794">
      <w:bodyDiv w:val="1"/>
      <w:marLeft w:val="0"/>
      <w:marRight w:val="0"/>
      <w:marTop w:val="0"/>
      <w:marBottom w:val="0"/>
      <w:divBdr>
        <w:top w:val="none" w:sz="0" w:space="0" w:color="auto"/>
        <w:left w:val="none" w:sz="0" w:space="0" w:color="auto"/>
        <w:bottom w:val="none" w:sz="0" w:space="0" w:color="auto"/>
        <w:right w:val="none" w:sz="0" w:space="0" w:color="auto"/>
      </w:divBdr>
    </w:div>
    <w:div w:id="272640817">
      <w:bodyDiv w:val="1"/>
      <w:marLeft w:val="0"/>
      <w:marRight w:val="0"/>
      <w:marTop w:val="0"/>
      <w:marBottom w:val="0"/>
      <w:divBdr>
        <w:top w:val="none" w:sz="0" w:space="0" w:color="auto"/>
        <w:left w:val="none" w:sz="0" w:space="0" w:color="auto"/>
        <w:bottom w:val="none" w:sz="0" w:space="0" w:color="auto"/>
        <w:right w:val="none" w:sz="0" w:space="0" w:color="auto"/>
      </w:divBdr>
    </w:div>
    <w:div w:id="374738527">
      <w:bodyDiv w:val="1"/>
      <w:marLeft w:val="0"/>
      <w:marRight w:val="0"/>
      <w:marTop w:val="0"/>
      <w:marBottom w:val="0"/>
      <w:divBdr>
        <w:top w:val="none" w:sz="0" w:space="0" w:color="auto"/>
        <w:left w:val="none" w:sz="0" w:space="0" w:color="auto"/>
        <w:bottom w:val="none" w:sz="0" w:space="0" w:color="auto"/>
        <w:right w:val="none" w:sz="0" w:space="0" w:color="auto"/>
      </w:divBdr>
    </w:div>
    <w:div w:id="419302323">
      <w:bodyDiv w:val="1"/>
      <w:marLeft w:val="0"/>
      <w:marRight w:val="0"/>
      <w:marTop w:val="0"/>
      <w:marBottom w:val="0"/>
      <w:divBdr>
        <w:top w:val="none" w:sz="0" w:space="0" w:color="auto"/>
        <w:left w:val="none" w:sz="0" w:space="0" w:color="auto"/>
        <w:bottom w:val="none" w:sz="0" w:space="0" w:color="auto"/>
        <w:right w:val="none" w:sz="0" w:space="0" w:color="auto"/>
      </w:divBdr>
    </w:div>
    <w:div w:id="427045379">
      <w:bodyDiv w:val="1"/>
      <w:marLeft w:val="0"/>
      <w:marRight w:val="0"/>
      <w:marTop w:val="0"/>
      <w:marBottom w:val="0"/>
      <w:divBdr>
        <w:top w:val="none" w:sz="0" w:space="0" w:color="auto"/>
        <w:left w:val="none" w:sz="0" w:space="0" w:color="auto"/>
        <w:bottom w:val="none" w:sz="0" w:space="0" w:color="auto"/>
        <w:right w:val="none" w:sz="0" w:space="0" w:color="auto"/>
      </w:divBdr>
    </w:div>
    <w:div w:id="474682808">
      <w:bodyDiv w:val="1"/>
      <w:marLeft w:val="0"/>
      <w:marRight w:val="0"/>
      <w:marTop w:val="0"/>
      <w:marBottom w:val="0"/>
      <w:divBdr>
        <w:top w:val="none" w:sz="0" w:space="0" w:color="auto"/>
        <w:left w:val="none" w:sz="0" w:space="0" w:color="auto"/>
        <w:bottom w:val="none" w:sz="0" w:space="0" w:color="auto"/>
        <w:right w:val="none" w:sz="0" w:space="0" w:color="auto"/>
      </w:divBdr>
    </w:div>
    <w:div w:id="483548718">
      <w:bodyDiv w:val="1"/>
      <w:marLeft w:val="0"/>
      <w:marRight w:val="0"/>
      <w:marTop w:val="0"/>
      <w:marBottom w:val="0"/>
      <w:divBdr>
        <w:top w:val="none" w:sz="0" w:space="0" w:color="auto"/>
        <w:left w:val="none" w:sz="0" w:space="0" w:color="auto"/>
        <w:bottom w:val="none" w:sz="0" w:space="0" w:color="auto"/>
        <w:right w:val="none" w:sz="0" w:space="0" w:color="auto"/>
      </w:divBdr>
    </w:div>
    <w:div w:id="754399142">
      <w:bodyDiv w:val="1"/>
      <w:marLeft w:val="0"/>
      <w:marRight w:val="0"/>
      <w:marTop w:val="0"/>
      <w:marBottom w:val="0"/>
      <w:divBdr>
        <w:top w:val="none" w:sz="0" w:space="0" w:color="auto"/>
        <w:left w:val="none" w:sz="0" w:space="0" w:color="auto"/>
        <w:bottom w:val="none" w:sz="0" w:space="0" w:color="auto"/>
        <w:right w:val="none" w:sz="0" w:space="0" w:color="auto"/>
      </w:divBdr>
    </w:div>
    <w:div w:id="767387842">
      <w:bodyDiv w:val="1"/>
      <w:marLeft w:val="0"/>
      <w:marRight w:val="0"/>
      <w:marTop w:val="0"/>
      <w:marBottom w:val="0"/>
      <w:divBdr>
        <w:top w:val="none" w:sz="0" w:space="0" w:color="auto"/>
        <w:left w:val="none" w:sz="0" w:space="0" w:color="auto"/>
        <w:bottom w:val="none" w:sz="0" w:space="0" w:color="auto"/>
        <w:right w:val="none" w:sz="0" w:space="0" w:color="auto"/>
      </w:divBdr>
    </w:div>
    <w:div w:id="768089919">
      <w:bodyDiv w:val="1"/>
      <w:marLeft w:val="0"/>
      <w:marRight w:val="0"/>
      <w:marTop w:val="0"/>
      <w:marBottom w:val="0"/>
      <w:divBdr>
        <w:top w:val="none" w:sz="0" w:space="0" w:color="auto"/>
        <w:left w:val="none" w:sz="0" w:space="0" w:color="auto"/>
        <w:bottom w:val="none" w:sz="0" w:space="0" w:color="auto"/>
        <w:right w:val="none" w:sz="0" w:space="0" w:color="auto"/>
      </w:divBdr>
    </w:div>
    <w:div w:id="821583321">
      <w:bodyDiv w:val="1"/>
      <w:marLeft w:val="0"/>
      <w:marRight w:val="0"/>
      <w:marTop w:val="0"/>
      <w:marBottom w:val="0"/>
      <w:divBdr>
        <w:top w:val="none" w:sz="0" w:space="0" w:color="auto"/>
        <w:left w:val="none" w:sz="0" w:space="0" w:color="auto"/>
        <w:bottom w:val="none" w:sz="0" w:space="0" w:color="auto"/>
        <w:right w:val="none" w:sz="0" w:space="0" w:color="auto"/>
      </w:divBdr>
    </w:div>
    <w:div w:id="959529996">
      <w:bodyDiv w:val="1"/>
      <w:marLeft w:val="0"/>
      <w:marRight w:val="0"/>
      <w:marTop w:val="0"/>
      <w:marBottom w:val="0"/>
      <w:divBdr>
        <w:top w:val="none" w:sz="0" w:space="0" w:color="auto"/>
        <w:left w:val="none" w:sz="0" w:space="0" w:color="auto"/>
        <w:bottom w:val="none" w:sz="0" w:space="0" w:color="auto"/>
        <w:right w:val="none" w:sz="0" w:space="0" w:color="auto"/>
      </w:divBdr>
    </w:div>
    <w:div w:id="1002077961">
      <w:bodyDiv w:val="1"/>
      <w:marLeft w:val="0"/>
      <w:marRight w:val="0"/>
      <w:marTop w:val="0"/>
      <w:marBottom w:val="0"/>
      <w:divBdr>
        <w:top w:val="none" w:sz="0" w:space="0" w:color="auto"/>
        <w:left w:val="none" w:sz="0" w:space="0" w:color="auto"/>
        <w:bottom w:val="none" w:sz="0" w:space="0" w:color="auto"/>
        <w:right w:val="none" w:sz="0" w:space="0" w:color="auto"/>
      </w:divBdr>
    </w:div>
    <w:div w:id="1099134806">
      <w:bodyDiv w:val="1"/>
      <w:marLeft w:val="0"/>
      <w:marRight w:val="0"/>
      <w:marTop w:val="0"/>
      <w:marBottom w:val="0"/>
      <w:divBdr>
        <w:top w:val="none" w:sz="0" w:space="0" w:color="auto"/>
        <w:left w:val="none" w:sz="0" w:space="0" w:color="auto"/>
        <w:bottom w:val="none" w:sz="0" w:space="0" w:color="auto"/>
        <w:right w:val="none" w:sz="0" w:space="0" w:color="auto"/>
      </w:divBdr>
    </w:div>
    <w:div w:id="1118599750">
      <w:bodyDiv w:val="1"/>
      <w:marLeft w:val="0"/>
      <w:marRight w:val="0"/>
      <w:marTop w:val="0"/>
      <w:marBottom w:val="0"/>
      <w:divBdr>
        <w:top w:val="none" w:sz="0" w:space="0" w:color="auto"/>
        <w:left w:val="none" w:sz="0" w:space="0" w:color="auto"/>
        <w:bottom w:val="none" w:sz="0" w:space="0" w:color="auto"/>
        <w:right w:val="none" w:sz="0" w:space="0" w:color="auto"/>
      </w:divBdr>
    </w:div>
    <w:div w:id="1218976376">
      <w:bodyDiv w:val="1"/>
      <w:marLeft w:val="0"/>
      <w:marRight w:val="0"/>
      <w:marTop w:val="0"/>
      <w:marBottom w:val="0"/>
      <w:divBdr>
        <w:top w:val="none" w:sz="0" w:space="0" w:color="auto"/>
        <w:left w:val="none" w:sz="0" w:space="0" w:color="auto"/>
        <w:bottom w:val="none" w:sz="0" w:space="0" w:color="auto"/>
        <w:right w:val="none" w:sz="0" w:space="0" w:color="auto"/>
      </w:divBdr>
    </w:div>
    <w:div w:id="1294754509">
      <w:bodyDiv w:val="1"/>
      <w:marLeft w:val="0"/>
      <w:marRight w:val="0"/>
      <w:marTop w:val="0"/>
      <w:marBottom w:val="0"/>
      <w:divBdr>
        <w:top w:val="none" w:sz="0" w:space="0" w:color="auto"/>
        <w:left w:val="none" w:sz="0" w:space="0" w:color="auto"/>
        <w:bottom w:val="none" w:sz="0" w:space="0" w:color="auto"/>
        <w:right w:val="none" w:sz="0" w:space="0" w:color="auto"/>
      </w:divBdr>
    </w:div>
    <w:div w:id="1348555177">
      <w:bodyDiv w:val="1"/>
      <w:marLeft w:val="0"/>
      <w:marRight w:val="0"/>
      <w:marTop w:val="0"/>
      <w:marBottom w:val="0"/>
      <w:divBdr>
        <w:top w:val="none" w:sz="0" w:space="0" w:color="auto"/>
        <w:left w:val="none" w:sz="0" w:space="0" w:color="auto"/>
        <w:bottom w:val="none" w:sz="0" w:space="0" w:color="auto"/>
        <w:right w:val="none" w:sz="0" w:space="0" w:color="auto"/>
      </w:divBdr>
    </w:div>
    <w:div w:id="1417825173">
      <w:bodyDiv w:val="1"/>
      <w:marLeft w:val="0"/>
      <w:marRight w:val="0"/>
      <w:marTop w:val="0"/>
      <w:marBottom w:val="0"/>
      <w:divBdr>
        <w:top w:val="none" w:sz="0" w:space="0" w:color="auto"/>
        <w:left w:val="none" w:sz="0" w:space="0" w:color="auto"/>
        <w:bottom w:val="none" w:sz="0" w:space="0" w:color="auto"/>
        <w:right w:val="none" w:sz="0" w:space="0" w:color="auto"/>
      </w:divBdr>
    </w:div>
    <w:div w:id="1479953856">
      <w:bodyDiv w:val="1"/>
      <w:marLeft w:val="0"/>
      <w:marRight w:val="0"/>
      <w:marTop w:val="0"/>
      <w:marBottom w:val="0"/>
      <w:divBdr>
        <w:top w:val="none" w:sz="0" w:space="0" w:color="auto"/>
        <w:left w:val="none" w:sz="0" w:space="0" w:color="auto"/>
        <w:bottom w:val="none" w:sz="0" w:space="0" w:color="auto"/>
        <w:right w:val="none" w:sz="0" w:space="0" w:color="auto"/>
      </w:divBdr>
    </w:div>
    <w:div w:id="1541164044">
      <w:bodyDiv w:val="1"/>
      <w:marLeft w:val="0"/>
      <w:marRight w:val="0"/>
      <w:marTop w:val="0"/>
      <w:marBottom w:val="0"/>
      <w:divBdr>
        <w:top w:val="none" w:sz="0" w:space="0" w:color="auto"/>
        <w:left w:val="none" w:sz="0" w:space="0" w:color="auto"/>
        <w:bottom w:val="none" w:sz="0" w:space="0" w:color="auto"/>
        <w:right w:val="none" w:sz="0" w:space="0" w:color="auto"/>
      </w:divBdr>
    </w:div>
    <w:div w:id="1777217535">
      <w:bodyDiv w:val="1"/>
      <w:marLeft w:val="0"/>
      <w:marRight w:val="0"/>
      <w:marTop w:val="0"/>
      <w:marBottom w:val="0"/>
      <w:divBdr>
        <w:top w:val="none" w:sz="0" w:space="0" w:color="auto"/>
        <w:left w:val="none" w:sz="0" w:space="0" w:color="auto"/>
        <w:bottom w:val="none" w:sz="0" w:space="0" w:color="auto"/>
        <w:right w:val="none" w:sz="0" w:space="0" w:color="auto"/>
      </w:divBdr>
    </w:div>
    <w:div w:id="1800411926">
      <w:bodyDiv w:val="1"/>
      <w:marLeft w:val="0"/>
      <w:marRight w:val="0"/>
      <w:marTop w:val="0"/>
      <w:marBottom w:val="0"/>
      <w:divBdr>
        <w:top w:val="none" w:sz="0" w:space="0" w:color="auto"/>
        <w:left w:val="none" w:sz="0" w:space="0" w:color="auto"/>
        <w:bottom w:val="none" w:sz="0" w:space="0" w:color="auto"/>
        <w:right w:val="none" w:sz="0" w:space="0" w:color="auto"/>
      </w:divBdr>
    </w:div>
    <w:div w:id="1875727190">
      <w:bodyDiv w:val="1"/>
      <w:marLeft w:val="0"/>
      <w:marRight w:val="0"/>
      <w:marTop w:val="0"/>
      <w:marBottom w:val="0"/>
      <w:divBdr>
        <w:top w:val="none" w:sz="0" w:space="0" w:color="auto"/>
        <w:left w:val="none" w:sz="0" w:space="0" w:color="auto"/>
        <w:bottom w:val="none" w:sz="0" w:space="0" w:color="auto"/>
        <w:right w:val="none" w:sz="0" w:space="0" w:color="auto"/>
      </w:divBdr>
    </w:div>
    <w:div w:id="201144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stvalley.gov.uk/planning-and-building/planningpolicy/supplementary-planning-documents/draft-affordable-housing-sp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lrtward@testvalley.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lrajohnston@testvalley.gov.uk" TargetMode="External"/><Relationship Id="rId5" Type="http://schemas.openxmlformats.org/officeDocument/2006/relationships/webSettings" Target="webSettings.xml"/><Relationship Id="rId10" Type="http://schemas.openxmlformats.org/officeDocument/2006/relationships/hyperlink" Target="mailto:cllrijeffrey@testvalley.gov.uk" TargetMode="External"/><Relationship Id="rId4" Type="http://schemas.openxmlformats.org/officeDocument/2006/relationships/settings" Target="settings.xml"/><Relationship Id="rId9" Type="http://schemas.openxmlformats.org/officeDocument/2006/relationships/hyperlink" Target="mailto:planningpolicy@testvalley.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60AA2-5876-4794-A0B0-86D9321E7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Ward</dc:creator>
  <cp:keywords/>
  <dc:description/>
  <cp:lastModifiedBy>Melanie Camilleri</cp:lastModifiedBy>
  <cp:revision>2</cp:revision>
  <dcterms:created xsi:type="dcterms:W3CDTF">2019-10-07T13:48:00Z</dcterms:created>
  <dcterms:modified xsi:type="dcterms:W3CDTF">2019-10-07T13:48:00Z</dcterms:modified>
</cp:coreProperties>
</file>